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1B3AB61D" w:rsidR="00EF0ED1" w:rsidRDefault="00B07CA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5202CA9" wp14:editId="7F52500B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7A710FA" wp14:editId="13D5C197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12" name="図 12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55C5C0" wp14:editId="0A70809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4445</wp:posOffset>
                  </wp:positionV>
                  <wp:extent cx="3274615" cy="1980000"/>
                  <wp:effectExtent l="0" t="0" r="2540" b="1270"/>
                  <wp:wrapNone/>
                  <wp:docPr id="11" name="図 11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0A35E679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46D32846" w:rsidR="00EF0ED1" w:rsidRDefault="00B07CA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F8E53FA" wp14:editId="44B7BAB1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16" name="図 16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3233223C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A37D87B" w:rsidR="00EF0ED1" w:rsidRDefault="00B07CA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260986" wp14:editId="5344FD46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5FD69220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0B3D186F" w:rsidR="00EF0ED1" w:rsidRDefault="00B07CAC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F107058" wp14:editId="00500739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35D70C09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68B803BB" w:rsidR="00EF0ED1" w:rsidRDefault="00EF0ED1" w:rsidP="00EF0ED1">
            <w:pPr>
              <w:ind w:left="129" w:right="129"/>
            </w:pPr>
          </w:p>
        </w:tc>
      </w:tr>
    </w:tbl>
    <w:p w14:paraId="02CEB083" w14:textId="41DF2388" w:rsidR="00EF0ED1" w:rsidRPr="00EF0ED1" w:rsidRDefault="00B07CAC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4EAB3E1" wp14:editId="1931D267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9" name="図 19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0909D17" wp14:editId="0E1C3033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75411F2" wp14:editId="366CF6A2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DCB22C7" wp14:editId="2DF54735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043E9"/>
    <w:rsid w:val="00301716"/>
    <w:rsid w:val="00391FF2"/>
    <w:rsid w:val="003A55FC"/>
    <w:rsid w:val="00467C62"/>
    <w:rsid w:val="004A6EB2"/>
    <w:rsid w:val="004F24EE"/>
    <w:rsid w:val="00511DB3"/>
    <w:rsid w:val="0056765E"/>
    <w:rsid w:val="00585FC4"/>
    <w:rsid w:val="008633FD"/>
    <w:rsid w:val="008D3AED"/>
    <w:rsid w:val="008F2C0E"/>
    <w:rsid w:val="00A9217B"/>
    <w:rsid w:val="00AA308B"/>
    <w:rsid w:val="00B07CAC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2022-11-20T08:52:00Z</dcterms:modified>
</cp:coreProperties>
</file>